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34A3" w:rsidRPr="00412449" w:rsidRDefault="00B14ADF">
      <w:pPr>
        <w:jc w:val="center"/>
        <w:rPr>
          <w:rFonts w:ascii="Times New Roman" w:eastAsia="Arial" w:hAnsi="Times New Roman" w:cs="Times New Roman"/>
        </w:rPr>
      </w:pPr>
      <w:bookmarkStart w:id="0" w:name="_heading=h.gjdgxs" w:colFirst="0" w:colLast="0"/>
      <w:bookmarkEnd w:id="0"/>
      <w:r w:rsidRPr="00412449">
        <w:rPr>
          <w:rFonts w:ascii="Times New Roman" w:eastAsia="Arial" w:hAnsi="Times New Roman" w:cs="Times New Roman"/>
          <w:lang w:bidi="de-DE"/>
        </w:rPr>
        <w:t xml:space="preserve">AUFENTHALTSREGELN </w:t>
      </w:r>
      <w:sdt>
        <w:sdtPr>
          <w:rPr>
            <w:rFonts w:ascii="Times New Roman" w:hAnsi="Times New Roman" w:cs="Times New Roman"/>
          </w:rPr>
          <w:tag w:val="goog_rdk_0"/>
          <w:id w:val="696815576"/>
        </w:sdtPr>
        <w:sdtEndPr/>
        <w:sdtContent/>
      </w:sdt>
    </w:p>
    <w:p w14:paraId="00000002"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BEZAHLUNG </w:t>
      </w:r>
    </w:p>
    <w:p w14:paraId="00000003" w14:textId="77777777" w:rsidR="009434A3" w:rsidRPr="00412449" w:rsidRDefault="00B14ADF">
      <w:pPr>
        <w:numPr>
          <w:ilvl w:val="0"/>
          <w:numId w:val="11"/>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Der Aufenthalt im Kurhotel während des Gewichtsstabilisierungsprogramms basiert auf einem </w:t>
      </w:r>
      <w:r w:rsidRPr="00412449">
        <w:rPr>
          <w:rFonts w:ascii="Times New Roman" w:eastAsia="Arial" w:hAnsi="Times New Roman" w:cs="Times New Roman"/>
          <w:i/>
          <w:color w:val="000000"/>
          <w:lang w:bidi="de-DE"/>
        </w:rPr>
        <w:t xml:space="preserve">All-inclusive </w:t>
      </w:r>
      <w:r w:rsidRPr="00412449">
        <w:rPr>
          <w:rFonts w:ascii="Times New Roman" w:eastAsia="Arial" w:hAnsi="Times New Roman" w:cs="Times New Roman"/>
          <w:color w:val="000000"/>
          <w:lang w:bidi="de-DE"/>
        </w:rPr>
        <w:t xml:space="preserve">Prinzip, wobei die Kosten pro Tag von dem gewählten Programm und der Art des Hotelzimmers abhängen. </w:t>
      </w:r>
    </w:p>
    <w:p w14:paraId="00000004" w14:textId="77777777" w:rsidR="009434A3" w:rsidRPr="00412449" w:rsidRDefault="00B14ADF">
      <w:pPr>
        <w:numPr>
          <w:ilvl w:val="0"/>
          <w:numId w:val="11"/>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14 Tage vor der Ankunft erhält der Kunde eine Rechnung über 50 % Vorauszahlung, und wenn nicht anders vereinbart, ist die Zahlung innerhalb von drei Tagen fällig. Die restlichen 50% sind am Anreisetag in bar oder per Bankkarte zu zahlen. </w:t>
      </w:r>
    </w:p>
    <w:p w14:paraId="00000005" w14:textId="77777777" w:rsidR="009434A3" w:rsidRPr="00412449" w:rsidRDefault="00B14ADF">
      <w:pPr>
        <w:numPr>
          <w:ilvl w:val="0"/>
          <w:numId w:val="11"/>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Preisindexierung: Wenn der Preis des Programms zwischen der Buchung und der Ankunft um mehr als 10 % gestiegen ist, zahlt der Kunde 50 % der Differenz.</w:t>
      </w:r>
      <w:r w:rsidRPr="00412449">
        <w:rPr>
          <w:rFonts w:ascii="Times New Roman" w:eastAsia="Arial" w:hAnsi="Times New Roman" w:cs="Times New Roman"/>
          <w:color w:val="000000"/>
          <w:lang w:bidi="de-DE"/>
        </w:rPr>
        <w:br/>
      </w:r>
    </w:p>
    <w:p w14:paraId="00000006"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 REGISTRIERUNG </w:t>
      </w:r>
    </w:p>
    <w:p w14:paraId="00000007" w14:textId="77777777" w:rsidR="009434A3" w:rsidRPr="00412449" w:rsidRDefault="00B14ADF">
      <w:pPr>
        <w:numPr>
          <w:ilvl w:val="0"/>
          <w:numId w:val="1"/>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Der Check-in im Kurhotel erfolgt am Vorabend vor dem Beginn des Programms nach  19:00 Uhr. Das Programm beginnt am nächsten Tag um  08:00 Uhr. Am letzten Tag des Programms ist der Check-out bis 17:00 Uhr. </w:t>
      </w:r>
    </w:p>
    <w:p w14:paraId="00000008" w14:textId="77777777" w:rsidR="009434A3" w:rsidRPr="00412449" w:rsidRDefault="00B14ADF">
      <w:pPr>
        <w:numPr>
          <w:ilvl w:val="0"/>
          <w:numId w:val="1"/>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Wenn Sie früher einchecken oder später auschecken möchten, wenden Sie sich bitte an die Rezeption unter der Telefonnummer +371 26511011 oder per E-Mail: </w:t>
      </w:r>
      <w:hyperlink r:id="rId6">
        <w:r w:rsidRPr="00412449">
          <w:rPr>
            <w:rFonts w:ascii="Times New Roman" w:eastAsia="Arial" w:hAnsi="Times New Roman" w:cs="Times New Roman"/>
            <w:color w:val="0563C1"/>
            <w:u w:val="single"/>
            <w:lang w:bidi="de-DE"/>
          </w:rPr>
          <w:t>via@vitalite.lv</w:t>
        </w:r>
      </w:hyperlink>
      <w:r w:rsidRPr="00412449">
        <w:rPr>
          <w:rFonts w:ascii="Times New Roman" w:eastAsia="Arial" w:hAnsi="Times New Roman" w:cs="Times New Roman"/>
          <w:color w:val="000000"/>
          <w:lang w:bidi="de-DE"/>
        </w:rPr>
        <w:t>.</w:t>
      </w:r>
    </w:p>
    <w:p w14:paraId="00000009" w14:textId="77777777" w:rsidR="009434A3" w:rsidRPr="00412449" w:rsidRDefault="00B14ADF">
      <w:pPr>
        <w:numPr>
          <w:ilvl w:val="0"/>
          <w:numId w:val="1"/>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Die Gäste müssen bei der Ankunft im Kurhotel einen Reisepass oder Personalausweis vorlegen. Das Beziehen des Hotelzimmer erfolgt nach Erledigung der Formalitäten an der Rezeption. </w:t>
      </w:r>
    </w:p>
    <w:p w14:paraId="0000000A" w14:textId="77777777" w:rsidR="009434A3" w:rsidRPr="00412449" w:rsidRDefault="00B14ADF">
      <w:pPr>
        <w:numPr>
          <w:ilvl w:val="0"/>
          <w:numId w:val="1"/>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Wenn die Reservierung einen Wechsel des Hotelzimmers beinhaltet, muss das Zimmer bis 17:00 Uhr geräumt sein, Wechsel zum anderen Zimmer ist um  19:00 Uhr. </w:t>
      </w:r>
      <w:r w:rsidRPr="00412449">
        <w:rPr>
          <w:rFonts w:ascii="Times New Roman" w:eastAsia="Arial" w:hAnsi="Times New Roman" w:cs="Times New Roman"/>
          <w:color w:val="000000"/>
          <w:lang w:bidi="de-DE"/>
        </w:rPr>
        <w:br/>
      </w:r>
    </w:p>
    <w:p w14:paraId="0000000B"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STORNIERUNG UND ERSTATTUNG</w:t>
      </w:r>
    </w:p>
    <w:p w14:paraId="0000000C" w14:textId="77777777" w:rsidR="009434A3" w:rsidRPr="00412449" w:rsidRDefault="00B14ADF">
      <w:pPr>
        <w:numPr>
          <w:ilvl w:val="0"/>
          <w:numId w:val="2"/>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Wenn der Kunde nicht 48 Stunden vor Beginn des Programms über sein Nicht-Ankommen Bescheid gibt, wird die Bezahlung für einen Tag des Programms berechnet.</w:t>
      </w:r>
    </w:p>
    <w:p w14:paraId="0000000D" w14:textId="77777777" w:rsidR="009434A3" w:rsidRPr="00412449" w:rsidRDefault="00B14ADF">
      <w:pPr>
        <w:numPr>
          <w:ilvl w:val="0"/>
          <w:numId w:val="2"/>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Nimmt der Kunde eine der Dienstleistungen des Programms nicht in Anspruch, werden die Programmkosten nicht reduziert. Sie können nur bestimmte Spezialisten auswählen, indem Sie zusätzliche Dienste bestellen.</w:t>
      </w:r>
    </w:p>
    <w:p w14:paraId="0000000E" w14:textId="77777777" w:rsidR="009434A3" w:rsidRPr="00412449" w:rsidRDefault="00B14ADF">
      <w:pPr>
        <w:numPr>
          <w:ilvl w:val="0"/>
          <w:numId w:val="2"/>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Gründe für die Ablehnung des Aufenthalts im Kurhotel und der Rückerstattung: Mitbringen und Konsumieren von alkoholischen Getränken und Speisen während des Programms, systematische Verletzung der Aufenthaltsregeln, regelmäßiges Fernbleiben von Behandlungen und Aktivitäten. </w:t>
      </w:r>
    </w:p>
    <w:p w14:paraId="0000000F" w14:textId="77777777" w:rsidR="009434A3" w:rsidRPr="00412449" w:rsidRDefault="00B14ADF">
      <w:pPr>
        <w:numPr>
          <w:ilvl w:val="0"/>
          <w:numId w:val="2"/>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Muss der Kunde das Programm aufgrund von Umständen stornieren, auf die das Kurhotel keinen Einfluss hat, werden Rückerstattungen für nicht in Anspruch genommene Leistungen von Fall zu Fall geprüft. </w:t>
      </w:r>
    </w:p>
    <w:p w14:paraId="00000010" w14:textId="77777777" w:rsidR="009434A3" w:rsidRPr="00412449" w:rsidRDefault="009434A3">
      <w:pPr>
        <w:rPr>
          <w:rFonts w:ascii="Times New Roman" w:eastAsia="Arial" w:hAnsi="Times New Roman" w:cs="Times New Roman"/>
        </w:rPr>
      </w:pPr>
    </w:p>
    <w:p w14:paraId="00000011"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ALTERSBESCHRÄNKUNGEN </w:t>
      </w:r>
    </w:p>
    <w:p w14:paraId="00000012" w14:textId="77777777" w:rsidR="009434A3" w:rsidRPr="00412449" w:rsidRDefault="00B14ADF">
      <w:pPr>
        <w:numPr>
          <w:ilvl w:val="0"/>
          <w:numId w:val="3"/>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An dem Programm zur Gewichtskorrektur können Personen, die älter als 18 Jahre sind, teilnehmen. </w:t>
      </w:r>
    </w:p>
    <w:p w14:paraId="00000013" w14:textId="77777777" w:rsidR="009434A3" w:rsidRPr="00412449" w:rsidRDefault="00B14ADF">
      <w:pPr>
        <w:numPr>
          <w:ilvl w:val="0"/>
          <w:numId w:val="3"/>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An das Programm können auch Kinder ab dem 16 Lebensjahr in Begleitung eines Elternteils oder Erziehungsberechtigten nach vorheriger Absprache mit der Verwaltung des Kurhotels teilnehmen.</w:t>
      </w:r>
    </w:p>
    <w:p w14:paraId="00000014"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br/>
        <w:t xml:space="preserve">KUNDENVERANTWORTUNG </w:t>
      </w:r>
    </w:p>
    <w:p w14:paraId="00000015" w14:textId="77777777" w:rsidR="009434A3" w:rsidRPr="00412449" w:rsidRDefault="00B14ADF">
      <w:pPr>
        <w:numPr>
          <w:ilvl w:val="0"/>
          <w:numId w:val="4"/>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lastRenderedPageBreak/>
        <w:t xml:space="preserve">Der Kunde beginnt mit dem Programm nach einer ärztlichen Untersuchung, um mögliche Kontraindikationen und Einschränkungen festzustellen. Kontraindikationen: bösartige Neubildungen; Herz-Kreislauf-Erkrankungen im Prozess der Dekompensation; Thrombenbildung (Thrombophlebitis im akuten Stadium); ischämische Herzkrankheit, zurückliegender Myokardinfarkt, Herzrhythmusstörungen in den letzten sechs Monaten; Schlaganfall in den letzten sechs Monaten; Schwangerschaft oder Stillzeit; Myome. </w:t>
      </w:r>
    </w:p>
    <w:p w14:paraId="00000016" w14:textId="77777777" w:rsidR="009434A3" w:rsidRPr="00412449" w:rsidRDefault="00B14ADF">
      <w:pPr>
        <w:numPr>
          <w:ilvl w:val="0"/>
          <w:numId w:val="4"/>
        </w:numPr>
        <w:rPr>
          <w:rFonts w:ascii="Times New Roman" w:eastAsia="Arial" w:hAnsi="Times New Roman" w:cs="Times New Roman"/>
        </w:rPr>
      </w:pPr>
      <w:r w:rsidRPr="00412449">
        <w:rPr>
          <w:rFonts w:ascii="Times New Roman" w:eastAsia="Arial" w:hAnsi="Times New Roman" w:cs="Times New Roman"/>
          <w:lang w:bidi="de-DE"/>
        </w:rPr>
        <w:t xml:space="preserve">Sie dürfen den Bereich der Via Vitalité während des Programms nicht verlassen. </w:t>
      </w:r>
    </w:p>
    <w:p w14:paraId="00000017" w14:textId="77777777" w:rsidR="009434A3" w:rsidRPr="00412449" w:rsidRDefault="00B14ADF">
      <w:pPr>
        <w:numPr>
          <w:ilvl w:val="0"/>
          <w:numId w:val="4"/>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Der Patient muss eine spezielle Diät und einen Plan für körperliche Aktivitäten und Behandlungen einhalten. </w:t>
      </w:r>
    </w:p>
    <w:p w14:paraId="00000018" w14:textId="77777777" w:rsidR="009434A3" w:rsidRPr="00412449" w:rsidRDefault="00B14ADF">
      <w:pPr>
        <w:numPr>
          <w:ilvl w:val="0"/>
          <w:numId w:val="4"/>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Befreiung oder Ersatz von Behandlungen und Aktivitäten sind nur mit Genehmigung des medizinischen Personals zulässig. </w:t>
      </w:r>
    </w:p>
    <w:p w14:paraId="00000019" w14:textId="77777777" w:rsidR="009434A3" w:rsidRPr="00412449" w:rsidRDefault="00B14ADF">
      <w:pPr>
        <w:numPr>
          <w:ilvl w:val="0"/>
          <w:numId w:val="4"/>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Das Mitbringen oder der Verzehr von Lebensmitteln und alkoholischen Getränken ist verboten. </w:t>
      </w:r>
    </w:p>
    <w:p w14:paraId="0000001A" w14:textId="77777777" w:rsidR="009434A3" w:rsidRPr="00412449" w:rsidRDefault="00B14ADF">
      <w:pPr>
        <w:numPr>
          <w:ilvl w:val="0"/>
          <w:numId w:val="4"/>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Es ist verboten, das Inventar des Hotels zu beschädigen. Sollten Sie Schäden an Ihrem Zimmer feststellen, informieren Sie bitte die Rezeption, um Missverständnisse zu vermeiden. Bei Schäden, die der Kunde verursacht hat, wird die Höhe des Schadens in Rechnung gestellt. </w:t>
      </w:r>
    </w:p>
    <w:p w14:paraId="0000001B" w14:textId="77777777" w:rsidR="009434A3" w:rsidRPr="00412449" w:rsidRDefault="00B14ADF">
      <w:pPr>
        <w:numPr>
          <w:ilvl w:val="0"/>
          <w:numId w:val="4"/>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In allen öffentlichen Bereichen müssen Wechselschuhe getragen werden. </w:t>
      </w:r>
    </w:p>
    <w:p w14:paraId="0000001C" w14:textId="77777777" w:rsidR="009434A3" w:rsidRPr="00412449" w:rsidRDefault="00B14ADF">
      <w:pPr>
        <w:numPr>
          <w:ilvl w:val="0"/>
          <w:numId w:val="4"/>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Die Benutzung von Mobiltelefonen ist in öffentlichen Bereichen und Behandlungsräumen verboten.</w:t>
      </w:r>
    </w:p>
    <w:p w14:paraId="0000001D"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br/>
        <w:t xml:space="preserve">SICHERHEIT </w:t>
      </w:r>
    </w:p>
    <w:p w14:paraId="0000001E" w14:textId="77777777" w:rsidR="009434A3" w:rsidRPr="00412449" w:rsidRDefault="00B14ADF">
      <w:pPr>
        <w:numPr>
          <w:ilvl w:val="0"/>
          <w:numId w:val="6"/>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In den öffentlichen Räumlichkeiten des Kurhotels und teilweise in den Personalräumen ist ein Videoüberwachungssystem installiert, das Videos aufzeichnet. Die Videoüberwachung sorgt für Sicherheit und einen hohen Servicestandard.</w:t>
      </w:r>
    </w:p>
    <w:p w14:paraId="0000001F" w14:textId="77777777" w:rsidR="009434A3" w:rsidRPr="00412449" w:rsidRDefault="00B14ADF">
      <w:pPr>
        <w:numPr>
          <w:ilvl w:val="0"/>
          <w:numId w:val="6"/>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Die Hotelzimmer sind mit individuellen Safes ausgestattet, in denen die persönlichen Gegenstände der Gäste aufbewahrt werden können. Die Verwaltung übernimmt keine Verantwortung für Gegenstände, die in den Gästezimmern oder unbeaufsichtigt in den öffentlichen Bereichen des Kurhotels zurückgelassen werden. </w:t>
      </w:r>
    </w:p>
    <w:p w14:paraId="00000020" w14:textId="77777777" w:rsidR="009434A3" w:rsidRPr="00412449" w:rsidRDefault="00B14ADF">
      <w:pPr>
        <w:numPr>
          <w:ilvl w:val="0"/>
          <w:numId w:val="6"/>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Es ist verboten, das Gelände während des Programms ohne Zustimmung der Verwaltung zu verlassen.</w:t>
      </w:r>
    </w:p>
    <w:p w14:paraId="00000021" w14:textId="77777777" w:rsidR="009434A3" w:rsidRPr="00412449" w:rsidRDefault="009434A3">
      <w:pPr>
        <w:pBdr>
          <w:top w:val="nil"/>
          <w:left w:val="nil"/>
          <w:bottom w:val="nil"/>
          <w:right w:val="nil"/>
          <w:between w:val="nil"/>
        </w:pBdr>
        <w:ind w:left="720"/>
        <w:rPr>
          <w:rFonts w:ascii="Times New Roman" w:eastAsia="Arial" w:hAnsi="Times New Roman" w:cs="Times New Roman"/>
          <w:color w:val="000000"/>
        </w:rPr>
      </w:pPr>
    </w:p>
    <w:p w14:paraId="00000022"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VIDEO UND FOTOS </w:t>
      </w:r>
    </w:p>
    <w:p w14:paraId="00000023" w14:textId="77777777" w:rsidR="009434A3" w:rsidRPr="00412449" w:rsidRDefault="00B14ADF">
      <w:pPr>
        <w:numPr>
          <w:ilvl w:val="0"/>
          <w:numId w:val="8"/>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Fotografieren und Filmen zu kommerziellen Zwecken bedarf der schriftlichen Genehmigung der Verwaltung. </w:t>
      </w:r>
    </w:p>
    <w:p w14:paraId="00000024" w14:textId="77777777" w:rsidR="009434A3" w:rsidRPr="00412449" w:rsidRDefault="00B14ADF">
      <w:pPr>
        <w:numPr>
          <w:ilvl w:val="0"/>
          <w:numId w:val="8"/>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Bitte beachten Sie, dass das Filmen und Fotografieren im Spa-Bereich, im Pool und in der Sauna nur mit Zustimmung anderer Kunden erlaubt ist. </w:t>
      </w:r>
    </w:p>
    <w:p w14:paraId="00000025" w14:textId="77777777" w:rsidR="009434A3" w:rsidRPr="00412449" w:rsidRDefault="009434A3">
      <w:pPr>
        <w:rPr>
          <w:rFonts w:ascii="Times New Roman" w:eastAsia="Arial" w:hAnsi="Times New Roman" w:cs="Times New Roman"/>
        </w:rPr>
      </w:pPr>
    </w:p>
    <w:p w14:paraId="00000026"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TIERE </w:t>
      </w:r>
    </w:p>
    <w:p w14:paraId="00000027" w14:textId="77777777" w:rsidR="009434A3" w:rsidRPr="00412449" w:rsidRDefault="00B14ADF">
      <w:pPr>
        <w:numPr>
          <w:ilvl w:val="0"/>
          <w:numId w:val="5"/>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Haustiere mit einem Gewicht von bis zu 5 kg sind im Kurhotel nach vorheriger Absprache mit der Verwaltung erlaubt. Aufpreis für den Aufenthalt von Haustieren im Hotel: 20,00 EUR pro Tag.</w:t>
      </w:r>
    </w:p>
    <w:p w14:paraId="00000028" w14:textId="77777777" w:rsidR="009434A3" w:rsidRPr="00412449" w:rsidRDefault="00B14ADF">
      <w:pPr>
        <w:numPr>
          <w:ilvl w:val="0"/>
          <w:numId w:val="5"/>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Haustiere sind im Empfangsgebäude, im Fitnessraum, im Schwimmbad, in der Sauna und im </w:t>
      </w:r>
      <w:r w:rsidRPr="00412449">
        <w:rPr>
          <w:rFonts w:ascii="Times New Roman" w:eastAsia="Arial" w:hAnsi="Times New Roman" w:cs="Times New Roman"/>
          <w:i/>
          <w:color w:val="000000"/>
          <w:lang w:bidi="de-DE"/>
        </w:rPr>
        <w:t>Relax-</w:t>
      </w:r>
      <w:r w:rsidRPr="00412449">
        <w:rPr>
          <w:rFonts w:ascii="Times New Roman" w:eastAsia="Arial" w:hAnsi="Times New Roman" w:cs="Times New Roman"/>
          <w:color w:val="000000"/>
          <w:lang w:bidi="de-DE"/>
        </w:rPr>
        <w:t xml:space="preserve"> und SPA-Gebäude nicht erlaubt. </w:t>
      </w:r>
    </w:p>
    <w:p w14:paraId="00000029" w14:textId="77777777" w:rsidR="009434A3" w:rsidRPr="00412449" w:rsidRDefault="00B14ADF">
      <w:pPr>
        <w:numPr>
          <w:ilvl w:val="0"/>
          <w:numId w:val="5"/>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lastRenderedPageBreak/>
        <w:t xml:space="preserve">Der Kunde übernimmt die volle materielle Verantwortung für alle Schäden, die das Tier am Zimmer oder an der Ausstattung des Kurhotels verursacht, sowie für den Lärm, den das Tier verursacht und der die Ruhe der anderen Gäste des Kurhotels stört. </w:t>
      </w:r>
    </w:p>
    <w:p w14:paraId="0000002A" w14:textId="77777777" w:rsidR="009434A3" w:rsidRPr="00412449" w:rsidRDefault="00B14ADF">
      <w:pPr>
        <w:numPr>
          <w:ilvl w:val="0"/>
          <w:numId w:val="5"/>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Das Füttern von Tieren, die sich im Kurhotelbereich befinden, ist verboten.</w:t>
      </w:r>
    </w:p>
    <w:p w14:paraId="0000002B" w14:textId="77777777" w:rsidR="009434A3" w:rsidRPr="00412449" w:rsidRDefault="009434A3">
      <w:pPr>
        <w:rPr>
          <w:rFonts w:ascii="Times New Roman" w:eastAsia="Arial" w:hAnsi="Times New Roman" w:cs="Times New Roman"/>
        </w:rPr>
      </w:pPr>
    </w:p>
    <w:p w14:paraId="0000002C"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GÄSTE</w:t>
      </w:r>
    </w:p>
    <w:p w14:paraId="0000002D" w14:textId="77777777" w:rsidR="009434A3" w:rsidRPr="00412449" w:rsidRDefault="00B14ADF">
      <w:pPr>
        <w:numPr>
          <w:ilvl w:val="0"/>
          <w:numId w:val="7"/>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Nichtteilnehmern ist der Aufenthalt in den Zimmern des Kurhotels nur nach vorheriger Absprache mit der Verwaltung und gegen Vorlage eines Ausweises gestattet.</w:t>
      </w:r>
    </w:p>
    <w:p w14:paraId="0000002E" w14:textId="77777777" w:rsidR="009434A3" w:rsidRPr="00412449" w:rsidRDefault="00B14ADF">
      <w:pPr>
        <w:numPr>
          <w:ilvl w:val="0"/>
          <w:numId w:val="7"/>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Die Gebühr für den Aufenthalt eines Gasts im Zimmer des Programmteilnehmers beträgt 50 EUR pro Tag und beinhaltet eine Mahlzeit sowie den Zugang zu Schwimmbad und Sauna. </w:t>
      </w:r>
    </w:p>
    <w:p w14:paraId="0000002F"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br/>
        <w:t>VEGETARISCHES UND VEGANES MENÜ</w:t>
      </w:r>
    </w:p>
    <w:p w14:paraId="00000030" w14:textId="77777777" w:rsidR="009434A3" w:rsidRPr="00412449" w:rsidRDefault="00B14ADF">
      <w:pPr>
        <w:numPr>
          <w:ilvl w:val="0"/>
          <w:numId w:val="10"/>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Auf der Speisekarte stehen pflanzliche und tierische Produkte. Vegetarisches oder veganes Menü ist nach individueller Vereinbarung gegen einen Aufpreis von 20,00 EUR pro Tag erhältlich. </w:t>
      </w:r>
    </w:p>
    <w:p w14:paraId="00000031" w14:textId="77777777" w:rsidR="009434A3" w:rsidRPr="00412449" w:rsidRDefault="009434A3">
      <w:pPr>
        <w:rPr>
          <w:rFonts w:ascii="Times New Roman" w:eastAsia="Arial" w:hAnsi="Times New Roman" w:cs="Times New Roman"/>
        </w:rPr>
      </w:pPr>
    </w:p>
    <w:p w14:paraId="00000032"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RAUCHEN </w:t>
      </w:r>
    </w:p>
    <w:p w14:paraId="00000033" w14:textId="77777777" w:rsidR="009434A3" w:rsidRPr="00412449" w:rsidRDefault="00B14ADF">
      <w:pPr>
        <w:numPr>
          <w:ilvl w:val="0"/>
          <w:numId w:val="10"/>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Das Rauchen ist nur in den von der Verwaltung ausgewiesenen Bereichen erlaubt. Das Rauchen ist in allen Räumlichkeiten, Zimmern und auf den Terrassen des Kurhotels verboten. Das Bußgeld für das Rauchen an nicht zugelassenen Orten beträgt 100,00 EUR. </w:t>
      </w:r>
    </w:p>
    <w:p w14:paraId="00000034" w14:textId="77777777" w:rsidR="009434A3" w:rsidRPr="00412449" w:rsidRDefault="009434A3">
      <w:pPr>
        <w:rPr>
          <w:rFonts w:ascii="Times New Roman" w:eastAsia="Arial" w:hAnsi="Times New Roman" w:cs="Times New Roman"/>
        </w:rPr>
      </w:pPr>
    </w:p>
    <w:p w14:paraId="00000035"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PARKPLATZ </w:t>
      </w:r>
    </w:p>
    <w:p w14:paraId="00000036" w14:textId="77777777" w:rsidR="009434A3" w:rsidRPr="00412449" w:rsidRDefault="00B14ADF">
      <w:pPr>
        <w:numPr>
          <w:ilvl w:val="0"/>
          <w:numId w:val="10"/>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Die Autos müssen auf dem Kundenparkplatz abgestellt werden. Autofahrten sind vor Ort nur erlaubt, wenn das Gepäck transportiert werden muss.</w:t>
      </w:r>
    </w:p>
    <w:p w14:paraId="00000037" w14:textId="77777777" w:rsidR="009434A3" w:rsidRPr="00412449" w:rsidRDefault="009434A3">
      <w:pPr>
        <w:rPr>
          <w:rFonts w:ascii="Times New Roman" w:eastAsia="Arial" w:hAnsi="Times New Roman" w:cs="Times New Roman"/>
        </w:rPr>
      </w:pPr>
    </w:p>
    <w:p w14:paraId="00000038"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INTERNET </w:t>
      </w:r>
    </w:p>
    <w:p w14:paraId="00000039" w14:textId="77777777" w:rsidR="009434A3" w:rsidRPr="00412449" w:rsidRDefault="00B14ADF">
      <w:pPr>
        <w:numPr>
          <w:ilvl w:val="0"/>
          <w:numId w:val="10"/>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In den öffentlichen Bereichen des Kurhotels und in den Gästezimmern steht kostenloses Wi-Fi zur Verfügung. </w:t>
      </w:r>
    </w:p>
    <w:p w14:paraId="0000003A" w14:textId="77777777" w:rsidR="009434A3" w:rsidRPr="00412449" w:rsidRDefault="009434A3">
      <w:pPr>
        <w:rPr>
          <w:rFonts w:ascii="Times New Roman" w:eastAsia="Arial" w:hAnsi="Times New Roman" w:cs="Times New Roman"/>
        </w:rPr>
      </w:pPr>
    </w:p>
    <w:p w14:paraId="0000003B"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 xml:space="preserve">REINIGUNG DER HOTELZIMMER </w:t>
      </w:r>
    </w:p>
    <w:p w14:paraId="0000003C" w14:textId="77777777" w:rsidR="009434A3" w:rsidRPr="00412449" w:rsidRDefault="00B14ADF">
      <w:pPr>
        <w:numPr>
          <w:ilvl w:val="0"/>
          <w:numId w:val="10"/>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Die Zimmer werden täglich gereinigt. Bettwäsche und Bademäntel werden alle fünf Tage oder nach Bedarf gewechselt. Die Handtücher werden dann gewechselt, wenn die auf den Boden gelegt sind.</w:t>
      </w:r>
    </w:p>
    <w:p w14:paraId="0000003D" w14:textId="77777777" w:rsidR="009434A3" w:rsidRPr="00412449" w:rsidRDefault="009434A3">
      <w:pPr>
        <w:rPr>
          <w:rFonts w:ascii="Times New Roman" w:eastAsia="Arial" w:hAnsi="Times New Roman" w:cs="Times New Roman"/>
        </w:rPr>
      </w:pPr>
    </w:p>
    <w:p w14:paraId="0000003E"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ZUSÄTZLICHE DIENSTLEISTUNGEN</w:t>
      </w:r>
    </w:p>
    <w:p w14:paraId="0000003F" w14:textId="77777777" w:rsidR="009434A3" w:rsidRPr="00412449" w:rsidRDefault="00B14ADF">
      <w:pPr>
        <w:rPr>
          <w:rFonts w:ascii="Times New Roman" w:eastAsia="Arial" w:hAnsi="Times New Roman" w:cs="Times New Roman"/>
        </w:rPr>
      </w:pPr>
      <w:r w:rsidRPr="00412449">
        <w:rPr>
          <w:rFonts w:ascii="Times New Roman" w:eastAsia="Arial" w:hAnsi="Times New Roman" w:cs="Times New Roman"/>
          <w:lang w:bidi="de-DE"/>
        </w:rPr>
        <w:t>Laut der Preisliste stehen folgende Dienstleistungen zur Verfügung:</w:t>
      </w:r>
    </w:p>
    <w:p w14:paraId="00000040" w14:textId="77777777" w:rsidR="009434A3" w:rsidRPr="00412449" w:rsidRDefault="00B14ADF">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Körper- und Gesichtsbehandlungen </w:t>
      </w:r>
    </w:p>
    <w:p w14:paraId="00000041" w14:textId="77777777" w:rsidR="009434A3" w:rsidRPr="00412449" w:rsidRDefault="00B14ADF">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Dienstleistungen eines Physiotherapeuten</w:t>
      </w:r>
    </w:p>
    <w:p w14:paraId="00000042" w14:textId="77777777" w:rsidR="009434A3" w:rsidRPr="00412449" w:rsidRDefault="00B14ADF">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Vegetarisches oder veganes Menü</w:t>
      </w:r>
    </w:p>
    <w:p w14:paraId="00000043" w14:textId="77777777" w:rsidR="009434A3" w:rsidRPr="00412449" w:rsidRDefault="00B14ADF">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Unterbringung von Haustieren </w:t>
      </w:r>
    </w:p>
    <w:p w14:paraId="00000044" w14:textId="77777777" w:rsidR="009434A3" w:rsidRPr="00412449" w:rsidRDefault="00B14ADF">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Empfang der Gäste</w:t>
      </w:r>
    </w:p>
    <w:p w14:paraId="00000045" w14:textId="77777777" w:rsidR="009434A3" w:rsidRPr="00412449" w:rsidRDefault="00B14ADF">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Geführte Touren</w:t>
      </w:r>
    </w:p>
    <w:p w14:paraId="00000046" w14:textId="77777777" w:rsidR="009434A3" w:rsidRPr="00412449" w:rsidRDefault="00B14ADF">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Transfer zum/vom Hotel</w:t>
      </w:r>
    </w:p>
    <w:p w14:paraId="00000047" w14:textId="77777777" w:rsidR="009434A3" w:rsidRPr="00412449" w:rsidRDefault="00B14ADF">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Wäscherei </w:t>
      </w:r>
    </w:p>
    <w:p w14:paraId="00000049" w14:textId="22B67B96" w:rsidR="009434A3" w:rsidRPr="00C53E1B" w:rsidRDefault="00B14ADF" w:rsidP="00C53E1B">
      <w:pPr>
        <w:numPr>
          <w:ilvl w:val="0"/>
          <w:numId w:val="9"/>
        </w:numPr>
        <w:pBdr>
          <w:top w:val="nil"/>
          <w:left w:val="nil"/>
          <w:bottom w:val="nil"/>
          <w:right w:val="nil"/>
          <w:between w:val="nil"/>
        </w:pBdr>
        <w:rPr>
          <w:rFonts w:ascii="Times New Roman" w:eastAsia="Arial" w:hAnsi="Times New Roman" w:cs="Times New Roman"/>
          <w:color w:val="000000"/>
        </w:rPr>
      </w:pPr>
      <w:r w:rsidRPr="00412449">
        <w:rPr>
          <w:rFonts w:ascii="Times New Roman" w:eastAsia="Arial" w:hAnsi="Times New Roman" w:cs="Times New Roman"/>
          <w:color w:val="000000"/>
          <w:lang w:bidi="de-DE"/>
        </w:rPr>
        <w:t xml:space="preserve">Blumendienst </w:t>
      </w:r>
    </w:p>
    <w:sectPr w:rsidR="009434A3" w:rsidRPr="00C53E1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51C8"/>
    <w:multiLevelType w:val="multilevel"/>
    <w:tmpl w:val="7556D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2A3560"/>
    <w:multiLevelType w:val="multilevel"/>
    <w:tmpl w:val="BB543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C43BF3"/>
    <w:multiLevelType w:val="multilevel"/>
    <w:tmpl w:val="1568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323F0D"/>
    <w:multiLevelType w:val="multilevel"/>
    <w:tmpl w:val="13864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5108E7"/>
    <w:multiLevelType w:val="multilevel"/>
    <w:tmpl w:val="85BE6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5761A4"/>
    <w:multiLevelType w:val="multilevel"/>
    <w:tmpl w:val="38A80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852A05"/>
    <w:multiLevelType w:val="multilevel"/>
    <w:tmpl w:val="8F367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80DEF"/>
    <w:multiLevelType w:val="multilevel"/>
    <w:tmpl w:val="78A26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2C142F"/>
    <w:multiLevelType w:val="multilevel"/>
    <w:tmpl w:val="0BF04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67573E"/>
    <w:multiLevelType w:val="multilevel"/>
    <w:tmpl w:val="39CE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5F6D6B"/>
    <w:multiLevelType w:val="multilevel"/>
    <w:tmpl w:val="BD921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1972951">
    <w:abstractNumId w:val="1"/>
  </w:num>
  <w:num w:numId="2" w16cid:durableId="745614438">
    <w:abstractNumId w:val="5"/>
  </w:num>
  <w:num w:numId="3" w16cid:durableId="1805082550">
    <w:abstractNumId w:val="7"/>
  </w:num>
  <w:num w:numId="4" w16cid:durableId="1148130898">
    <w:abstractNumId w:val="6"/>
  </w:num>
  <w:num w:numId="5" w16cid:durableId="476995139">
    <w:abstractNumId w:val="10"/>
  </w:num>
  <w:num w:numId="6" w16cid:durableId="167211656">
    <w:abstractNumId w:val="4"/>
  </w:num>
  <w:num w:numId="7" w16cid:durableId="1502545036">
    <w:abstractNumId w:val="3"/>
  </w:num>
  <w:num w:numId="8" w16cid:durableId="1334264902">
    <w:abstractNumId w:val="8"/>
  </w:num>
  <w:num w:numId="9" w16cid:durableId="973562016">
    <w:abstractNumId w:val="9"/>
  </w:num>
  <w:num w:numId="10" w16cid:durableId="64887749">
    <w:abstractNumId w:val="2"/>
  </w:num>
  <w:num w:numId="11" w16cid:durableId="6777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A3"/>
    <w:rsid w:val="00412449"/>
    <w:rsid w:val="009434A3"/>
    <w:rsid w:val="00AD6DE0"/>
    <w:rsid w:val="00B14ADF"/>
    <w:rsid w:val="00C5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05D0"/>
  <w15:docId w15:val="{15900BCA-082A-4AC4-927F-DA14BFDB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43FE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43FE8"/>
    <w:rPr>
      <w:color w:val="0563C1" w:themeColor="hyperlink"/>
      <w:u w:val="single"/>
    </w:rPr>
  </w:style>
  <w:style w:type="character" w:customStyle="1" w:styleId="UnresolvedMention1">
    <w:name w:val="Unresolved Mention1"/>
    <w:basedOn w:val="DefaultParagraphFont"/>
    <w:uiPriority w:val="99"/>
    <w:semiHidden/>
    <w:unhideWhenUsed/>
    <w:rsid w:val="00C43FE8"/>
    <w:rPr>
      <w:color w:val="605E5C"/>
      <w:shd w:val="clear" w:color="auto" w:fill="E1DFDD"/>
    </w:rPr>
  </w:style>
  <w:style w:type="paragraph" w:styleId="ListParagraph">
    <w:name w:val="List Paragraph"/>
    <w:basedOn w:val="Normal"/>
    <w:uiPriority w:val="34"/>
    <w:qFormat/>
    <w:rsid w:val="00C43FE8"/>
    <w:pPr>
      <w:ind w:left="720"/>
      <w:contextualSpacing/>
    </w:pPr>
  </w:style>
  <w:style w:type="character" w:styleId="CommentReference">
    <w:name w:val="annotation reference"/>
    <w:basedOn w:val="DefaultParagraphFont"/>
    <w:uiPriority w:val="99"/>
    <w:semiHidden/>
    <w:unhideWhenUsed/>
    <w:rsid w:val="00231886"/>
    <w:rPr>
      <w:sz w:val="16"/>
      <w:szCs w:val="16"/>
    </w:rPr>
  </w:style>
  <w:style w:type="paragraph" w:styleId="CommentText">
    <w:name w:val="annotation text"/>
    <w:basedOn w:val="Normal"/>
    <w:link w:val="CommentTextChar"/>
    <w:uiPriority w:val="99"/>
    <w:semiHidden/>
    <w:unhideWhenUsed/>
    <w:rsid w:val="00231886"/>
    <w:rPr>
      <w:sz w:val="20"/>
      <w:szCs w:val="20"/>
    </w:rPr>
  </w:style>
  <w:style w:type="character" w:customStyle="1" w:styleId="CommentTextChar">
    <w:name w:val="Comment Text Char"/>
    <w:basedOn w:val="DefaultParagraphFont"/>
    <w:link w:val="CommentText"/>
    <w:uiPriority w:val="99"/>
    <w:semiHidden/>
    <w:rsid w:val="00231886"/>
    <w:rPr>
      <w:sz w:val="20"/>
      <w:szCs w:val="20"/>
    </w:rPr>
  </w:style>
  <w:style w:type="paragraph" w:styleId="CommentSubject">
    <w:name w:val="annotation subject"/>
    <w:basedOn w:val="CommentText"/>
    <w:next w:val="CommentText"/>
    <w:link w:val="CommentSubjectChar"/>
    <w:uiPriority w:val="99"/>
    <w:semiHidden/>
    <w:unhideWhenUsed/>
    <w:rsid w:val="00231886"/>
    <w:rPr>
      <w:b/>
      <w:bCs/>
    </w:rPr>
  </w:style>
  <w:style w:type="character" w:customStyle="1" w:styleId="CommentSubjectChar">
    <w:name w:val="Comment Subject Char"/>
    <w:basedOn w:val="CommentTextChar"/>
    <w:link w:val="CommentSubject"/>
    <w:uiPriority w:val="99"/>
    <w:semiHidden/>
    <w:rsid w:val="00231886"/>
    <w:rPr>
      <w:b/>
      <w:bCs/>
      <w:sz w:val="20"/>
      <w:szCs w:val="20"/>
    </w:rPr>
  </w:style>
  <w:style w:type="paragraph" w:styleId="Revision">
    <w:name w:val="Revision"/>
    <w:hidden/>
    <w:uiPriority w:val="99"/>
    <w:semiHidden/>
    <w:rsid w:val="00083B8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2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a@vitalit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ELwdl/fwKl/UZsason0N4UDA==">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6104</Characters>
  <Application>Microsoft Office Word</Application>
  <DocSecurity>0</DocSecurity>
  <Lines>88</Lines>
  <Paragraphs>34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Džina Kārkliņa</dc:creator>
  <cp:lastModifiedBy>madarak</cp:lastModifiedBy>
  <cp:revision>5</cp:revision>
  <dcterms:created xsi:type="dcterms:W3CDTF">2022-11-24T09:41:00Z</dcterms:created>
  <dcterms:modified xsi:type="dcterms:W3CDTF">2023-09-06T11:05:00Z</dcterms:modified>
</cp:coreProperties>
</file>